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14" w:rsidRPr="002A1756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noProof/>
          <w:sz w:val="28"/>
          <w:szCs w:val="28"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9525</wp:posOffset>
            </wp:positionV>
            <wp:extent cx="657225" cy="752475"/>
            <wp:effectExtent l="0" t="0" r="9525" b="9525"/>
            <wp:wrapNone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304D61">
        <w:rPr>
          <w:rFonts w:ascii="Calibri" w:hAnsi="Calibri" w:cs="Calibri"/>
          <w:b/>
          <w:sz w:val="32"/>
          <w:szCs w:val="32"/>
          <w:lang w:val="el-GR"/>
        </w:rPr>
        <w:t>ΠΑΝΕΠΙΣΤΗΜΙΟ ΠΕΙΡΑΙΩΣ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304D61">
        <w:rPr>
          <w:rFonts w:ascii="Calibri" w:hAnsi="Calibri" w:cs="Calibri"/>
          <w:b/>
          <w:sz w:val="28"/>
          <w:szCs w:val="28"/>
          <w:lang w:val="el-GR"/>
        </w:rPr>
        <w:t>ΤΜΗΜΑ ΨΗΦΙΑΚΩΝ ΣΥΣΤΗΜΑΤΩΝ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lang w:val="el-GR"/>
        </w:rPr>
      </w:pPr>
      <w:r w:rsidRPr="00304D61">
        <w:rPr>
          <w:rFonts w:ascii="Calibri" w:hAnsi="Calibri" w:cs="Calibri"/>
          <w:b/>
          <w:lang w:val="el-GR"/>
        </w:rPr>
        <w:t>Πρόγραμμα Μεταπτυχιακών Σπουδών</w:t>
      </w:r>
    </w:p>
    <w:p w:rsidR="00AD7A14" w:rsidRPr="00304D61" w:rsidRDefault="00AD7A14" w:rsidP="00AD7A14">
      <w:pPr>
        <w:jc w:val="center"/>
        <w:rPr>
          <w:rFonts w:ascii="Calibri" w:hAnsi="Calibri" w:cs="Calibri"/>
          <w:lang w:val="el-GR"/>
        </w:rPr>
      </w:pPr>
      <w:r w:rsidRPr="00304D61">
        <w:rPr>
          <w:rFonts w:ascii="Calibri" w:hAnsi="Calibri" w:cs="Calibri"/>
          <w:b/>
          <w:lang w:val="el-GR"/>
        </w:rPr>
        <w:t>“Πληροφοριακά Συστήματα &amp; Υπηρεσίες”</w:t>
      </w:r>
    </w:p>
    <w:p w:rsidR="00AD7A14" w:rsidRPr="002D7CC7" w:rsidRDefault="00AD7A14" w:rsidP="00AD7A14">
      <w:pPr>
        <w:jc w:val="center"/>
        <w:rPr>
          <w:rFonts w:ascii="Calibri" w:hAnsi="Calibri" w:cs="Calibri"/>
          <w:lang w:val="el-GR"/>
        </w:rPr>
      </w:pPr>
    </w:p>
    <w:p w:rsidR="00AD7A14" w:rsidRPr="00477834" w:rsidRDefault="00AD7A14" w:rsidP="00AD7A14">
      <w:pPr>
        <w:jc w:val="center"/>
        <w:rPr>
          <w:rFonts w:ascii="Calibri" w:hAnsi="Calibri" w:cs="Calibri"/>
          <w:b/>
          <w:u w:val="single"/>
          <w:lang w:val="el-GR"/>
        </w:rPr>
      </w:pPr>
      <w:r w:rsidRPr="00477834">
        <w:rPr>
          <w:rFonts w:ascii="Calibri" w:hAnsi="Calibri" w:cs="Calibri"/>
          <w:b/>
          <w:u w:val="single"/>
          <w:lang w:val="el-GR"/>
        </w:rPr>
        <w:t>ΠΡΟΣΚΛΗΣΗ ΥΠΟΒΟΛΗΣ ΥΠΟΨΗΦΙΟΤΗΤΩΝ</w:t>
      </w:r>
    </w:p>
    <w:p w:rsidR="00AD7A14" w:rsidRPr="00304D61" w:rsidRDefault="00AD7A14" w:rsidP="00BA0DDF">
      <w:pPr>
        <w:pStyle w:val="BodyText2"/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“Πληροφοριακά Συστήματα &amp; Υπηρεσίες” (Έναρξη μαθημάτων τον Οκτώβριο 2018). Το Π.Μ.Σ. απονέμει Δίπλωμα Μεταπτυχιακών Σπουδών στις ακόλουθες ειδικεύσεις: </w:t>
      </w:r>
    </w:p>
    <w:p w:rsidR="00AD7A14" w:rsidRPr="00304D61" w:rsidRDefault="00AD7A14" w:rsidP="00AD7A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Προηγμένα Πληροφοριακά Συστήματα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Advanced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Information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Systems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, </w:t>
      </w:r>
    </w:p>
    <w:p w:rsidR="00AD7A14" w:rsidRPr="00304D61" w:rsidRDefault="00AD7A14" w:rsidP="00AD7A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Μεγάλα Δεδομένα και Αναλυτική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Big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Data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Analytics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, και</w:t>
      </w:r>
    </w:p>
    <w:p w:rsidR="00AD7A14" w:rsidRPr="00304D61" w:rsidRDefault="00AD7A14" w:rsidP="00AD7A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Πληροφορική Διακυβέρνηση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IT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Governance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AD7A14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Η επιλογή μεταξύ των υποψηφίων γίνεται με αντικειμενικά κριτήρια και προσωπική συνέντευξη από επιτροπή Μελών ΔΕΠ του Τμήματος.</w:t>
      </w:r>
    </w:p>
    <w:p w:rsidR="00D821AF" w:rsidRPr="00304D61" w:rsidRDefault="00D821AF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F86EC3">
        <w:rPr>
          <w:rFonts w:ascii="Calibri" w:hAnsi="Calibri" w:cs="FranklinGothic-Book"/>
          <w:color w:val="000000"/>
          <w:sz w:val="22"/>
          <w:szCs w:val="22"/>
          <w:lang w:val="el-GR"/>
        </w:rPr>
        <w:t>Μέρος του ΠΜΣ δύναται να διενεργείται εξ αποστάσεως κατά τις κείμενες διατάξεις.</w:t>
      </w:r>
    </w:p>
    <w:p w:rsidR="00AD7A14" w:rsidRPr="00304D61" w:rsidRDefault="00AD7A14" w:rsidP="00AD7A14">
      <w:pPr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Αιτήσεις γίνονται δεκτές από την </w:t>
      </w:r>
      <w:r w:rsidR="00E97BE3" w:rsidRPr="00F86EC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4</w:t>
      </w:r>
      <w:r w:rsidRPr="00F86EC3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 xml:space="preserve">η </w:t>
      </w:r>
      <w:r w:rsidR="00507592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Ιουλίου 2018 έως και την 14</w:t>
      </w:r>
      <w:r w:rsidRPr="00F86EC3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>η</w:t>
      </w:r>
      <w:r w:rsidRPr="00F86EC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 </w:t>
      </w:r>
      <w:r w:rsidR="00507592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Σεπτεμβρίου </w:t>
      </w:r>
      <w:r w:rsidRPr="00F86EC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2018</w:t>
      </w:r>
      <w:r w:rsidRPr="00304D61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.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AD7A14" w:rsidRPr="00304D61" w:rsidRDefault="00AD7A14" w:rsidP="00AD7A14">
      <w:pPr>
        <w:numPr>
          <w:ilvl w:val="0"/>
          <w:numId w:val="2"/>
        </w:numPr>
        <w:spacing w:before="120"/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Συμπλήρωση και υποβολή της αίτησης υποψηφιότητας μετά των σχετικών δικαιολογητικών μέσω του Συστήματος Ηλεκτρονικής Υποβολής Αιτήσεων Π.Μ.Σ. «ΑΡΙΣΤΥΛΛΟΣ» στην ηλεκτρονική διεύθυνση (</w:t>
      </w:r>
      <w:r w:rsidRPr="00304D61">
        <w:rPr>
          <w:rFonts w:ascii="Calibri" w:hAnsi="Calibri" w:cs="Calibri"/>
          <w:sz w:val="22"/>
          <w:szCs w:val="22"/>
          <w:lang w:val="en-US"/>
        </w:rPr>
        <w:t>URL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</w:t>
      </w:r>
      <w:hyperlink r:id="rId6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pmssys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web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Pr="00304D61">
        <w:rPr>
          <w:rStyle w:val="Hyperlink"/>
          <w:rFonts w:ascii="Calibri" w:hAnsi="Calibri" w:cs="Calibri"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color w:val="7030A0"/>
          <w:sz w:val="22"/>
          <w:szCs w:val="22"/>
          <w:lang w:val="el-GR"/>
        </w:rPr>
        <w:t>(προτεινόμενος τρόπος)</w:t>
      </w:r>
      <w:r w:rsidRPr="00304D61">
        <w:rPr>
          <w:rFonts w:ascii="Calibri" w:hAnsi="Calibri" w:cs="Calibri"/>
          <w:color w:val="7030A0"/>
          <w:sz w:val="22"/>
          <w:szCs w:val="22"/>
          <w:lang w:val="el-GR"/>
        </w:rPr>
        <w:t xml:space="preserve">. 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Σε περίπτωση αδυναμίας επισύναψης των σχετικών δικαιολογητικών, ή απουσίας </w:t>
      </w:r>
      <w:r w:rsidRPr="00304D61">
        <w:rPr>
          <w:rFonts w:ascii="Calibri" w:hAnsi="Calibri" w:cs="Calibri"/>
          <w:color w:val="000000"/>
          <w:sz w:val="22"/>
          <w:szCs w:val="22"/>
          <w:lang w:val="el-GR"/>
        </w:rPr>
        <w:t xml:space="preserve">αυτών, </w:t>
      </w:r>
      <w:r w:rsidRPr="00304D61">
        <w:rPr>
          <w:rFonts w:ascii="Calibri" w:hAnsi="Calibri" w:cs="Calibri"/>
          <w:sz w:val="22"/>
          <w:szCs w:val="22"/>
          <w:lang w:val="el-GR"/>
        </w:rPr>
        <w:t>μπορείτε να απευθύνεστε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7" w:history="1"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@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unipi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AD7A14" w:rsidRPr="00304D61" w:rsidRDefault="00AD7A14" w:rsidP="00AD7A14">
      <w:pPr>
        <w:numPr>
          <w:ilvl w:val="0"/>
          <w:numId w:val="2"/>
        </w:numPr>
        <w:spacing w:before="120"/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Συμπλήρωση της σχετικής αίτησης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ή χειρόγραφα. Κατόπιν, και εντός της παραπάνω προθεσμίας, εκτύπωση (στην περίπτωση του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και υπογραφή της αίτησης και, μαζί με τα σχετικά δικαιολογητικά, είτε συστημένη ταχυδρομική αποστολή είτε κατάθεση με φυσική παρουσία. Αιτήσεις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πληροφοριακό υλικό διατίθενται στην ηλεκτρονική διεύθυνση</w:t>
      </w:r>
      <w:r w:rsidRPr="00304D61">
        <w:rPr>
          <w:rFonts w:ascii="Calibri" w:hAnsi="Calibri" w:cs="Calibri"/>
          <w:color w:val="0000FF"/>
          <w:sz w:val="22"/>
          <w:szCs w:val="22"/>
          <w:lang w:val="el-GR"/>
        </w:rPr>
        <w:t xml:space="preserve"> </w:t>
      </w:r>
      <w:hyperlink r:id="rId8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msc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documents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Η κατάθεση των </w:t>
      </w:r>
      <w:r w:rsidRPr="00304D61">
        <w:rPr>
          <w:rFonts w:ascii="Calibri" w:hAnsi="Calibri" w:cs="Calibri"/>
          <w:sz w:val="22"/>
          <w:szCs w:val="22"/>
          <w:lang w:val="el-GR"/>
        </w:rPr>
        <w:lastRenderedPageBreak/>
        <w:t>δικαιολογητικών με φυσική παρουσία γίνεται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9" w:history="1"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dss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@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unipi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color w:val="0070C0"/>
            <w:sz w:val="22"/>
            <w:szCs w:val="22"/>
            <w:u w:val="none"/>
          </w:rPr>
          <w:t>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AD7A14" w:rsidRPr="00304D61" w:rsidRDefault="00AD7A14" w:rsidP="00AD7A14">
      <w:pPr>
        <w:spacing w:before="6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Σε περίπτωση ενδιαφέροντος για περισσότερες από μία ειδικεύσεις υποβάλλεται ένας  ξεχωριστός πλήρης φάκελος υποψηφιότητας για κάθε ειδίκευση (αφορά τον τρόπο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ii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). </w:t>
      </w:r>
    </w:p>
    <w:p w:rsidR="00AD7A14" w:rsidRPr="00304D61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Οι ενδιαφερόμενοι πρέπει να υποβάλλουν τα ακόλουθα δικαιολογητικά:</w:t>
      </w:r>
    </w:p>
    <w:p w:rsidR="00AD7A14" w:rsidRPr="00304D61" w:rsidRDefault="00810C5B" w:rsidP="00AD7A14">
      <w:pPr>
        <w:numPr>
          <w:ilvl w:val="0"/>
          <w:numId w:val="8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hyperlink r:id="rId10" w:history="1">
        <w:r w:rsidR="00AD7A14" w:rsidRPr="00AF7487">
          <w:rPr>
            <w:rStyle w:val="Hyperlink"/>
            <w:rFonts w:ascii="Calibri" w:hAnsi="Calibri" w:cs="FranklinGothic-Book"/>
            <w:sz w:val="22"/>
            <w:szCs w:val="22"/>
            <w:u w:val="none"/>
          </w:rPr>
          <w:t>Αίτηση υποψηφιότητας</w:t>
        </w:r>
      </w:hyperlink>
      <w:r w:rsidR="00AD7A14"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Αναλυτικό βιογραφικό σημείωμα</w:t>
      </w:r>
      <w:r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Αντίγραφα τίτλων σπουδών ή άλλα στοιχεία (π.χ. βεβαίωση περάτωσης) από τα οποία να προκύπτει ότι έχουν αποφοιτήσει.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Αναλυτική βαθμολογία (μία για κάθε τίτλο σπουδών).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Αναγνώριση από τον ΔΟΑΤΑΠ για όσους είναι κάτοχοι τίτλων σπουδών από ΑΕΙ της αλλοδαπής.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Επικυρωμένο αποδεικτικό καλής γνώσης της Αγγλικής γλώσσας.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Επικυρωμένα αποδεικτικά επαρκούς γνώσης της Ελληνικής γλώσσας (σε περίπτωση αλλοδαπών υποψηφίων).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Βεβαιώσεις και λοιπά αποδεικτικά επαγγελματικής και ερευνητικής δραστηριότητας (εάν υπάρχουν).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 xml:space="preserve">Δύο (2) </w:t>
      </w:r>
      <w:hyperlink r:id="rId11" w:history="1">
        <w:r w:rsidRPr="00A3306B">
          <w:rPr>
            <w:rStyle w:val="Hyperlink"/>
            <w:rFonts w:ascii="Calibri" w:hAnsi="Calibri"/>
            <w:sz w:val="22"/>
            <w:szCs w:val="22"/>
            <w:u w:val="none"/>
          </w:rPr>
          <w:t>συστατικές επιστολές</w:t>
        </w:r>
      </w:hyperlink>
      <w:r w:rsidRPr="00304D61">
        <w:rPr>
          <w:rFonts w:ascii="Calibri" w:hAnsi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Φωτοαντίγραφα τυχόν επιστημονικών εργασιών και δημοσιεύσεων (σε τρία [3] αντίγραφα).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Φωτοτυπία και των δύο όψεων της αστυνομικής ταυτότητας.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Μία (1) φωτογραφία.</w:t>
      </w:r>
    </w:p>
    <w:p w:rsidR="00AD7A14" w:rsidRPr="00304D61" w:rsidRDefault="00AD7A14" w:rsidP="00AD7A14">
      <w:pPr>
        <w:jc w:val="center"/>
        <w:rPr>
          <w:rFonts w:ascii="Calibri" w:hAnsi="Calibri" w:cs="Calibri"/>
          <w:color w:val="FF0000"/>
          <w:sz w:val="22"/>
          <w:szCs w:val="22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Ο Διευθυντής του Π.Μ.Σ.</w:t>
      </w: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Καθηγητής Γεώργιος Βασιλακόπουλος</w:t>
      </w:r>
    </w:p>
    <w:p w:rsidR="00AD7A14" w:rsidRPr="00304D61" w:rsidRDefault="00AD7A14" w:rsidP="00AD7A14">
      <w:pPr>
        <w:rPr>
          <w:rFonts w:ascii="Calibri" w:hAnsi="Calibri" w:cs="Calibri"/>
          <w:sz w:val="22"/>
          <w:szCs w:val="22"/>
          <w:lang w:val="el-GR"/>
        </w:rPr>
      </w:pPr>
    </w:p>
    <w:p w:rsidR="00AD7A14" w:rsidRPr="00304D61" w:rsidRDefault="00AD7A14" w:rsidP="00AD7A14">
      <w:pPr>
        <w:jc w:val="both"/>
        <w:rPr>
          <w:rFonts w:ascii="Calibri" w:hAnsi="Calibri"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  <w:bookmarkStart w:id="0" w:name="_GoBack"/>
    </w:p>
    <w:bookmarkEnd w:id="0"/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sectPr w:rsidR="00AD7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59D"/>
    <w:multiLevelType w:val="hybridMultilevel"/>
    <w:tmpl w:val="221259D4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7F02"/>
    <w:multiLevelType w:val="hybridMultilevel"/>
    <w:tmpl w:val="85F0DD66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D1591"/>
    <w:multiLevelType w:val="hybridMultilevel"/>
    <w:tmpl w:val="D7C6573C"/>
    <w:lvl w:ilvl="0" w:tplc="04080019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03F1A3B"/>
    <w:multiLevelType w:val="hybridMultilevel"/>
    <w:tmpl w:val="2376ED06"/>
    <w:lvl w:ilvl="0" w:tplc="270A185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24191"/>
    <w:multiLevelType w:val="hybridMultilevel"/>
    <w:tmpl w:val="AAFC1308"/>
    <w:lvl w:ilvl="0" w:tplc="04080001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1"/>
    <w:rsid w:val="0027597A"/>
    <w:rsid w:val="002A1756"/>
    <w:rsid w:val="00304D61"/>
    <w:rsid w:val="00507592"/>
    <w:rsid w:val="007A77FD"/>
    <w:rsid w:val="00810C5B"/>
    <w:rsid w:val="00A3306B"/>
    <w:rsid w:val="00AD7A14"/>
    <w:rsid w:val="00AF7487"/>
    <w:rsid w:val="00BA0DDF"/>
    <w:rsid w:val="00D821AF"/>
    <w:rsid w:val="00E97BE3"/>
    <w:rsid w:val="00ED3E51"/>
    <w:rsid w:val="00F86EC3"/>
    <w:rsid w:val="00F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90DD-3009-4383-8511-29330356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A1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7A14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A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A7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unipi.gr/msc_dss/docu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_dss@unipi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.unipi.gr/pmssys/web/" TargetMode="External"/><Relationship Id="rId11" Type="http://schemas.openxmlformats.org/officeDocument/2006/relationships/hyperlink" Target="https://mscdss.ds.unipi.gr/wp-content/uploads/2018/07/Recommendation_letter_iss_2018_19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scdss.ds.unipi.gr/wp-content/uploads/2018/07/aitisi_iss_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_dss@unip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TSL_305</dc:creator>
  <cp:keywords/>
  <dc:description/>
  <cp:lastModifiedBy>TSL_305</cp:lastModifiedBy>
  <cp:revision>14</cp:revision>
  <dcterms:created xsi:type="dcterms:W3CDTF">2018-06-22T09:58:00Z</dcterms:created>
  <dcterms:modified xsi:type="dcterms:W3CDTF">2018-07-19T11:43:00Z</dcterms:modified>
</cp:coreProperties>
</file>